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A4E7A0" w14:textId="77777777" w:rsidR="00014E21" w:rsidRPr="00374553" w:rsidRDefault="00ED5B69" w:rsidP="00014E21">
      <w:pPr>
        <w:widowControl w:val="0"/>
        <w:tabs>
          <w:tab w:val="left" w:pos="-1440"/>
        </w:tabs>
        <w:ind w:left="720" w:hanging="720"/>
        <w:jc w:val="center"/>
        <w:rPr>
          <w:b/>
          <w:snapToGrid w:val="0"/>
          <w:sz w:val="24"/>
          <w:szCs w:val="24"/>
          <w:u w:val="single"/>
        </w:rPr>
      </w:pPr>
      <w:r>
        <w:rPr>
          <w:b/>
          <w:snapToGrid w:val="0"/>
          <w:sz w:val="24"/>
          <w:szCs w:val="24"/>
          <w:u w:val="single"/>
        </w:rPr>
        <w:t>QUESTIONNAIRE</w:t>
      </w:r>
      <w:r w:rsidR="00014E21">
        <w:rPr>
          <w:b/>
          <w:snapToGrid w:val="0"/>
          <w:sz w:val="24"/>
          <w:szCs w:val="24"/>
          <w:u w:val="single"/>
        </w:rPr>
        <w:t xml:space="preserve">: </w:t>
      </w:r>
      <w:r w:rsidR="00513516">
        <w:rPr>
          <w:b/>
          <w:snapToGrid w:val="0"/>
          <w:sz w:val="24"/>
          <w:szCs w:val="24"/>
          <w:u w:val="single"/>
        </w:rPr>
        <w:t>L</w:t>
      </w:r>
      <w:r w:rsidR="00795050">
        <w:rPr>
          <w:b/>
          <w:snapToGrid w:val="0"/>
          <w:sz w:val="24"/>
          <w:szCs w:val="24"/>
          <w:u w:val="single"/>
        </w:rPr>
        <w:t>i</w:t>
      </w:r>
      <w:r w:rsidR="00014E21" w:rsidRPr="00374553">
        <w:rPr>
          <w:b/>
          <w:snapToGrid w:val="0"/>
          <w:sz w:val="24"/>
          <w:szCs w:val="24"/>
          <w:u w:val="single"/>
        </w:rPr>
        <w:t xml:space="preserve">st of </w:t>
      </w:r>
      <w:r w:rsidR="00014E21">
        <w:rPr>
          <w:b/>
          <w:snapToGrid w:val="0"/>
          <w:sz w:val="24"/>
          <w:szCs w:val="24"/>
          <w:u w:val="single"/>
        </w:rPr>
        <w:t>“Red Flag” Indicators for Industry</w:t>
      </w:r>
      <w:r w:rsidR="008F18DE" w:rsidRPr="00C03F31">
        <w:rPr>
          <w:rStyle w:val="FootnoteReference"/>
          <w:snapToGrid w:val="0"/>
          <w:sz w:val="24"/>
          <w:szCs w:val="24"/>
        </w:rPr>
        <w:footnoteReference w:id="1"/>
      </w:r>
    </w:p>
    <w:p w14:paraId="3356B60C" w14:textId="77777777" w:rsidR="00014E21" w:rsidRPr="00374553" w:rsidRDefault="00014E21" w:rsidP="00014E21">
      <w:pPr>
        <w:widowControl w:val="0"/>
        <w:tabs>
          <w:tab w:val="left" w:pos="-1440"/>
        </w:tabs>
        <w:ind w:left="720" w:hanging="720"/>
        <w:jc w:val="center"/>
        <w:rPr>
          <w:b/>
          <w:snapToGrid w:val="0"/>
          <w:sz w:val="24"/>
          <w:szCs w:val="24"/>
          <w:u w:val="single"/>
        </w:rPr>
      </w:pPr>
    </w:p>
    <w:p w14:paraId="2092CACB" w14:textId="77777777" w:rsidR="00ED5B69" w:rsidRPr="00C03F31" w:rsidRDefault="00014E21" w:rsidP="00014E21">
      <w:pPr>
        <w:adjustRightInd w:val="0"/>
        <w:jc w:val="both"/>
        <w:rPr>
          <w:i/>
          <w:color w:val="FF0000"/>
          <w:sz w:val="22"/>
          <w:szCs w:val="22"/>
        </w:rPr>
      </w:pPr>
      <w:r w:rsidRPr="00C03F31">
        <w:rPr>
          <w:i/>
          <w:color w:val="FF0000"/>
          <w:sz w:val="22"/>
          <w:szCs w:val="22"/>
        </w:rPr>
        <w:t>Make your marketing, sales, order processing and procurement staff aware of these “red flag” indicators so that they can play their part in spotting any dubious business</w:t>
      </w:r>
      <w:r w:rsidR="008F18DE" w:rsidRPr="00C03F31">
        <w:rPr>
          <w:i/>
          <w:color w:val="FF0000"/>
          <w:sz w:val="22"/>
          <w:szCs w:val="22"/>
        </w:rPr>
        <w:t xml:space="preserve"> or product inquiries</w:t>
      </w:r>
      <w:r w:rsidRPr="00C03F31">
        <w:rPr>
          <w:i/>
          <w:color w:val="FF0000"/>
          <w:sz w:val="22"/>
          <w:szCs w:val="22"/>
        </w:rPr>
        <w:t xml:space="preserve">. Let </w:t>
      </w:r>
      <w:r w:rsidR="00C03F31" w:rsidRPr="00C03F31">
        <w:rPr>
          <w:i/>
          <w:color w:val="FF0000"/>
          <w:sz w:val="22"/>
          <w:szCs w:val="22"/>
        </w:rPr>
        <w:t>employees</w:t>
      </w:r>
      <w:r w:rsidRPr="00C03F31">
        <w:rPr>
          <w:i/>
          <w:color w:val="FF0000"/>
          <w:sz w:val="22"/>
          <w:szCs w:val="22"/>
        </w:rPr>
        <w:t xml:space="preserve"> know how to proceed if they do sense something suspicious. </w:t>
      </w:r>
    </w:p>
    <w:p w14:paraId="3A7A9ED2" w14:textId="77777777" w:rsidR="00ED5B69" w:rsidRPr="00C03F31" w:rsidRDefault="00ED5B69" w:rsidP="00014E21">
      <w:pPr>
        <w:adjustRightInd w:val="0"/>
        <w:jc w:val="both"/>
        <w:rPr>
          <w:i/>
          <w:color w:val="FF0000"/>
          <w:sz w:val="22"/>
          <w:szCs w:val="22"/>
        </w:rPr>
      </w:pPr>
    </w:p>
    <w:p w14:paraId="0D2BA64C" w14:textId="77777777" w:rsidR="00014E21" w:rsidRPr="00C03F31" w:rsidRDefault="00014E21" w:rsidP="00C03F31">
      <w:pPr>
        <w:adjustRightInd w:val="0"/>
        <w:jc w:val="both"/>
        <w:rPr>
          <w:i/>
          <w:color w:val="FF0000"/>
          <w:sz w:val="22"/>
          <w:szCs w:val="22"/>
        </w:rPr>
      </w:pPr>
      <w:r w:rsidRPr="00C03F31">
        <w:rPr>
          <w:i/>
          <w:color w:val="FF0000"/>
          <w:sz w:val="22"/>
          <w:szCs w:val="22"/>
        </w:rPr>
        <w:t xml:space="preserve">The answers to the questions below will give guidance to when suspicion should be raised and contacting your </w:t>
      </w:r>
      <w:r w:rsidR="008F18DE" w:rsidRPr="00C03F31">
        <w:rPr>
          <w:i/>
          <w:color w:val="FF0000"/>
          <w:sz w:val="22"/>
          <w:szCs w:val="22"/>
        </w:rPr>
        <w:t xml:space="preserve">enterprise’s CCO and/or </w:t>
      </w:r>
      <w:r w:rsidRPr="00C03F31">
        <w:rPr>
          <w:i/>
          <w:color w:val="FF0000"/>
          <w:sz w:val="22"/>
          <w:szCs w:val="22"/>
        </w:rPr>
        <w:t>STC national authorities might be advisable.</w:t>
      </w:r>
    </w:p>
    <w:p w14:paraId="5E977A70" w14:textId="77777777" w:rsidR="00014E21" w:rsidRPr="00C03F31" w:rsidRDefault="00014E21" w:rsidP="00B658E2">
      <w:pPr>
        <w:pStyle w:val="ListParagraph"/>
        <w:widowControl w:val="0"/>
        <w:numPr>
          <w:ilvl w:val="0"/>
          <w:numId w:val="2"/>
        </w:numPr>
        <w:tabs>
          <w:tab w:val="left" w:pos="-1440"/>
        </w:tabs>
        <w:spacing w:before="240" w:after="120"/>
        <w:contextualSpacing w:val="0"/>
        <w:jc w:val="both"/>
        <w:rPr>
          <w:snapToGrid w:val="0"/>
          <w:sz w:val="22"/>
          <w:szCs w:val="22"/>
        </w:rPr>
      </w:pPr>
      <w:r w:rsidRPr="00C03F31">
        <w:rPr>
          <w:snapToGrid w:val="0"/>
          <w:sz w:val="22"/>
          <w:szCs w:val="22"/>
        </w:rPr>
        <w:t>Do you know your customer? If not, is it difficult to find information about him/her?</w:t>
      </w:r>
    </w:p>
    <w:p w14:paraId="744109CE" w14:textId="77777777" w:rsidR="00014E21" w:rsidRPr="00C03F31" w:rsidRDefault="00014E21" w:rsidP="00B658E2">
      <w:pPr>
        <w:pStyle w:val="ListParagraph"/>
        <w:widowControl w:val="0"/>
        <w:numPr>
          <w:ilvl w:val="0"/>
          <w:numId w:val="2"/>
        </w:numPr>
        <w:tabs>
          <w:tab w:val="left" w:pos="-1440"/>
        </w:tabs>
        <w:spacing w:before="240" w:after="120"/>
        <w:contextualSpacing w:val="0"/>
        <w:jc w:val="both"/>
        <w:rPr>
          <w:snapToGrid w:val="0"/>
          <w:sz w:val="22"/>
          <w:szCs w:val="22"/>
        </w:rPr>
      </w:pPr>
      <w:r w:rsidRPr="00C03F31">
        <w:rPr>
          <w:snapToGrid w:val="0"/>
          <w:sz w:val="22"/>
          <w:szCs w:val="22"/>
        </w:rPr>
        <w:t>Is the customer or the end-user tied to the military or the defense industry?</w:t>
      </w:r>
    </w:p>
    <w:p w14:paraId="7E220BFC" w14:textId="77777777" w:rsidR="00014E21" w:rsidRPr="00C03F31" w:rsidRDefault="00014E21" w:rsidP="00B658E2">
      <w:pPr>
        <w:pStyle w:val="ListParagraph"/>
        <w:widowControl w:val="0"/>
        <w:numPr>
          <w:ilvl w:val="0"/>
          <w:numId w:val="2"/>
        </w:numPr>
        <w:tabs>
          <w:tab w:val="left" w:pos="-1440"/>
        </w:tabs>
        <w:spacing w:before="240" w:after="120"/>
        <w:contextualSpacing w:val="0"/>
        <w:jc w:val="both"/>
        <w:rPr>
          <w:snapToGrid w:val="0"/>
          <w:sz w:val="22"/>
          <w:szCs w:val="22"/>
        </w:rPr>
      </w:pPr>
      <w:r w:rsidRPr="00C03F31">
        <w:rPr>
          <w:snapToGrid w:val="0"/>
          <w:sz w:val="22"/>
          <w:szCs w:val="22"/>
        </w:rPr>
        <w:t>Is the customer or the end-user tied to any military or governmental research body?</w:t>
      </w:r>
    </w:p>
    <w:p w14:paraId="7B32AEF7" w14:textId="77777777" w:rsidR="00014E21" w:rsidRPr="00C03F31" w:rsidRDefault="00014E21" w:rsidP="00B658E2">
      <w:pPr>
        <w:pStyle w:val="ListParagraph"/>
        <w:widowControl w:val="0"/>
        <w:numPr>
          <w:ilvl w:val="0"/>
          <w:numId w:val="2"/>
        </w:numPr>
        <w:tabs>
          <w:tab w:val="left" w:pos="-1440"/>
        </w:tabs>
        <w:spacing w:before="240" w:after="120"/>
        <w:contextualSpacing w:val="0"/>
        <w:jc w:val="both"/>
        <w:rPr>
          <w:snapToGrid w:val="0"/>
          <w:sz w:val="22"/>
          <w:szCs w:val="22"/>
        </w:rPr>
      </w:pPr>
      <w:r w:rsidRPr="00C03F31">
        <w:rPr>
          <w:snapToGrid w:val="0"/>
          <w:sz w:val="22"/>
          <w:szCs w:val="22"/>
        </w:rPr>
        <w:t>If you have done business with the customer before - is this a usual request for them to make?</w:t>
      </w:r>
    </w:p>
    <w:p w14:paraId="626F33A3" w14:textId="77777777" w:rsidR="00014E21" w:rsidRPr="00C03F31" w:rsidRDefault="00014E21" w:rsidP="00B658E2">
      <w:pPr>
        <w:pStyle w:val="ListParagraph"/>
        <w:widowControl w:val="0"/>
        <w:numPr>
          <w:ilvl w:val="0"/>
          <w:numId w:val="2"/>
        </w:numPr>
        <w:tabs>
          <w:tab w:val="left" w:pos="-1440"/>
        </w:tabs>
        <w:spacing w:before="240" w:after="120"/>
        <w:contextualSpacing w:val="0"/>
        <w:jc w:val="both"/>
        <w:rPr>
          <w:snapToGrid w:val="0"/>
          <w:sz w:val="22"/>
          <w:szCs w:val="22"/>
        </w:rPr>
      </w:pPr>
      <w:r w:rsidRPr="00C03F31">
        <w:rPr>
          <w:snapToGrid w:val="0"/>
          <w:sz w:val="22"/>
          <w:szCs w:val="22"/>
        </w:rPr>
        <w:t>Does the product fit the business profile of the customer?</w:t>
      </w:r>
    </w:p>
    <w:p w14:paraId="5F1CE26F" w14:textId="77777777" w:rsidR="00014E21" w:rsidRPr="00C03F31" w:rsidRDefault="00014E21" w:rsidP="00B658E2">
      <w:pPr>
        <w:pStyle w:val="ListParagraph"/>
        <w:numPr>
          <w:ilvl w:val="0"/>
          <w:numId w:val="2"/>
        </w:numPr>
        <w:adjustRightInd w:val="0"/>
        <w:spacing w:before="240" w:after="120"/>
        <w:contextualSpacing w:val="0"/>
        <w:jc w:val="both"/>
        <w:rPr>
          <w:sz w:val="22"/>
          <w:szCs w:val="22"/>
        </w:rPr>
      </w:pPr>
      <w:r w:rsidRPr="00C03F31">
        <w:rPr>
          <w:sz w:val="22"/>
          <w:szCs w:val="22"/>
        </w:rPr>
        <w:t>Does the customer provide an unconvincing explanation as to why the items are required, in view of the customer's normal business or the technical sophistication of the items?</w:t>
      </w:r>
    </w:p>
    <w:p w14:paraId="72279D94" w14:textId="77777777" w:rsidR="00014E21" w:rsidRPr="00C03F31" w:rsidRDefault="00014E21" w:rsidP="00B658E2">
      <w:pPr>
        <w:pStyle w:val="ListParagraph"/>
        <w:widowControl w:val="0"/>
        <w:numPr>
          <w:ilvl w:val="0"/>
          <w:numId w:val="2"/>
        </w:numPr>
        <w:tabs>
          <w:tab w:val="left" w:pos="-1440"/>
        </w:tabs>
        <w:spacing w:before="240" w:after="120"/>
        <w:contextualSpacing w:val="0"/>
        <w:jc w:val="both"/>
        <w:rPr>
          <w:snapToGrid w:val="0"/>
          <w:sz w:val="22"/>
          <w:szCs w:val="22"/>
        </w:rPr>
      </w:pPr>
      <w:r w:rsidRPr="00C03F31">
        <w:rPr>
          <w:snapToGrid w:val="0"/>
          <w:sz w:val="22"/>
          <w:szCs w:val="22"/>
        </w:rPr>
        <w:t>Does the customer seem familiar with the product and its performance characteristics or is there an obvious lack of technical knowledge?</w:t>
      </w:r>
    </w:p>
    <w:p w14:paraId="74D52E20" w14:textId="77777777" w:rsidR="00014E21" w:rsidRPr="00C03F31" w:rsidRDefault="00014E21" w:rsidP="00B658E2">
      <w:pPr>
        <w:pStyle w:val="ListParagraph"/>
        <w:widowControl w:val="0"/>
        <w:numPr>
          <w:ilvl w:val="0"/>
          <w:numId w:val="2"/>
        </w:numPr>
        <w:tabs>
          <w:tab w:val="left" w:pos="-1440"/>
        </w:tabs>
        <w:spacing w:before="240" w:after="120"/>
        <w:contextualSpacing w:val="0"/>
        <w:jc w:val="both"/>
        <w:rPr>
          <w:snapToGrid w:val="0"/>
          <w:sz w:val="22"/>
          <w:szCs w:val="22"/>
        </w:rPr>
      </w:pPr>
      <w:r w:rsidRPr="00C03F31">
        <w:rPr>
          <w:sz w:val="22"/>
          <w:szCs w:val="22"/>
        </w:rPr>
        <w:t>Is the customer reluctant to provide clear answers to commercial or technical questions, which are routine in normal negotiations?</w:t>
      </w:r>
    </w:p>
    <w:p w14:paraId="3157691A" w14:textId="77777777" w:rsidR="00014E21" w:rsidRPr="00C03F31" w:rsidRDefault="00014E21" w:rsidP="00B658E2">
      <w:pPr>
        <w:pStyle w:val="ListParagraph"/>
        <w:widowControl w:val="0"/>
        <w:numPr>
          <w:ilvl w:val="0"/>
          <w:numId w:val="2"/>
        </w:numPr>
        <w:tabs>
          <w:tab w:val="left" w:pos="-1440"/>
        </w:tabs>
        <w:spacing w:before="240" w:after="120"/>
        <w:contextualSpacing w:val="0"/>
        <w:jc w:val="both"/>
        <w:rPr>
          <w:snapToGrid w:val="0"/>
          <w:sz w:val="22"/>
          <w:szCs w:val="22"/>
        </w:rPr>
      </w:pPr>
      <w:r w:rsidRPr="00C03F31">
        <w:rPr>
          <w:snapToGrid w:val="0"/>
          <w:sz w:val="22"/>
          <w:szCs w:val="22"/>
        </w:rPr>
        <w:t>Is the customer reluctant to provide an end-use statement or is the information insufficient compared to other negotiations?</w:t>
      </w:r>
    </w:p>
    <w:p w14:paraId="0167DE72" w14:textId="77777777" w:rsidR="00014E21" w:rsidRPr="00C03F31" w:rsidRDefault="00014E21" w:rsidP="00B658E2">
      <w:pPr>
        <w:pStyle w:val="ListParagraph"/>
        <w:widowControl w:val="0"/>
        <w:numPr>
          <w:ilvl w:val="0"/>
          <w:numId w:val="2"/>
        </w:numPr>
        <w:tabs>
          <w:tab w:val="left" w:pos="-1440"/>
        </w:tabs>
        <w:spacing w:before="240" w:after="120"/>
        <w:contextualSpacing w:val="0"/>
        <w:jc w:val="both"/>
        <w:rPr>
          <w:snapToGrid w:val="0"/>
          <w:sz w:val="22"/>
          <w:szCs w:val="22"/>
        </w:rPr>
      </w:pPr>
      <w:r w:rsidRPr="00C03F31">
        <w:rPr>
          <w:snapToGrid w:val="0"/>
          <w:sz w:val="22"/>
          <w:szCs w:val="22"/>
        </w:rPr>
        <w:t>Does the customer reject the customary installation, training or maintenance services provided?</w:t>
      </w:r>
    </w:p>
    <w:p w14:paraId="08CD6048" w14:textId="77777777" w:rsidR="00014E21" w:rsidRPr="00C03F31" w:rsidRDefault="00014E21" w:rsidP="00B658E2">
      <w:pPr>
        <w:pStyle w:val="ListParagraph"/>
        <w:numPr>
          <w:ilvl w:val="0"/>
          <w:numId w:val="2"/>
        </w:numPr>
        <w:adjustRightInd w:val="0"/>
        <w:spacing w:before="240" w:after="120"/>
        <w:contextualSpacing w:val="0"/>
        <w:jc w:val="both"/>
        <w:rPr>
          <w:sz w:val="22"/>
          <w:szCs w:val="22"/>
        </w:rPr>
      </w:pPr>
      <w:r w:rsidRPr="00C03F31">
        <w:rPr>
          <w:sz w:val="22"/>
          <w:szCs w:val="22"/>
        </w:rPr>
        <w:t>Are there unusual requirements for excessive confidentiality about final destinations, or customers, or specifications of items?</w:t>
      </w:r>
    </w:p>
    <w:p w14:paraId="49F36BB8" w14:textId="77777777" w:rsidR="00014E21" w:rsidRPr="00C03F31" w:rsidRDefault="00014E21" w:rsidP="00B658E2">
      <w:pPr>
        <w:pStyle w:val="ListParagraph"/>
        <w:widowControl w:val="0"/>
        <w:numPr>
          <w:ilvl w:val="0"/>
          <w:numId w:val="2"/>
        </w:numPr>
        <w:tabs>
          <w:tab w:val="left" w:pos="-1440"/>
        </w:tabs>
        <w:spacing w:before="240" w:after="120"/>
        <w:contextualSpacing w:val="0"/>
        <w:jc w:val="both"/>
        <w:rPr>
          <w:snapToGrid w:val="0"/>
          <w:sz w:val="22"/>
          <w:szCs w:val="22"/>
        </w:rPr>
      </w:pPr>
      <w:r w:rsidRPr="00C03F31">
        <w:rPr>
          <w:snapToGrid w:val="0"/>
          <w:sz w:val="22"/>
          <w:szCs w:val="22"/>
        </w:rPr>
        <w:t>Is unusual packaging and labelling required?</w:t>
      </w:r>
    </w:p>
    <w:p w14:paraId="1A7854B7" w14:textId="77777777" w:rsidR="00014E21" w:rsidRPr="00C03F31" w:rsidRDefault="00014E21" w:rsidP="00B658E2">
      <w:pPr>
        <w:pStyle w:val="ListParagraph"/>
        <w:widowControl w:val="0"/>
        <w:numPr>
          <w:ilvl w:val="0"/>
          <w:numId w:val="2"/>
        </w:numPr>
        <w:tabs>
          <w:tab w:val="left" w:pos="-1440"/>
        </w:tabs>
        <w:spacing w:before="240" w:after="120"/>
        <w:contextualSpacing w:val="0"/>
        <w:jc w:val="both"/>
        <w:rPr>
          <w:snapToGrid w:val="0"/>
          <w:sz w:val="22"/>
          <w:szCs w:val="22"/>
        </w:rPr>
      </w:pPr>
      <w:r w:rsidRPr="00C03F31">
        <w:rPr>
          <w:snapToGrid w:val="0"/>
          <w:sz w:val="22"/>
          <w:szCs w:val="22"/>
        </w:rPr>
        <w:t>Is the shipping route or mode unusual?</w:t>
      </w:r>
    </w:p>
    <w:p w14:paraId="1556AAA1" w14:textId="77777777" w:rsidR="00014E21" w:rsidRPr="00C03F31" w:rsidRDefault="00014E21" w:rsidP="00B658E2">
      <w:pPr>
        <w:pStyle w:val="ListParagraph"/>
        <w:widowControl w:val="0"/>
        <w:numPr>
          <w:ilvl w:val="0"/>
          <w:numId w:val="2"/>
        </w:numPr>
        <w:tabs>
          <w:tab w:val="left" w:pos="-1440"/>
        </w:tabs>
        <w:spacing w:before="240" w:after="120"/>
        <w:contextualSpacing w:val="0"/>
        <w:jc w:val="both"/>
        <w:rPr>
          <w:snapToGrid w:val="0"/>
          <w:sz w:val="22"/>
          <w:szCs w:val="22"/>
        </w:rPr>
      </w:pPr>
      <w:r w:rsidRPr="00C03F31">
        <w:rPr>
          <w:snapToGrid w:val="0"/>
          <w:sz w:val="22"/>
          <w:szCs w:val="22"/>
        </w:rPr>
        <w:t>Does the customer order an excessive amount of spare parts or other items that are related to the product, but not to the stated end-use?</w:t>
      </w:r>
    </w:p>
    <w:p w14:paraId="38DC942B" w14:textId="77777777" w:rsidR="00014E21" w:rsidRPr="00C03F31" w:rsidRDefault="00014E21" w:rsidP="00B658E2">
      <w:pPr>
        <w:pStyle w:val="ListParagraph"/>
        <w:widowControl w:val="0"/>
        <w:numPr>
          <w:ilvl w:val="0"/>
          <w:numId w:val="2"/>
        </w:numPr>
        <w:tabs>
          <w:tab w:val="left" w:pos="-1440"/>
        </w:tabs>
        <w:spacing w:before="240" w:after="120"/>
        <w:contextualSpacing w:val="0"/>
        <w:jc w:val="both"/>
        <w:rPr>
          <w:snapToGrid w:val="0"/>
          <w:sz w:val="22"/>
          <w:szCs w:val="22"/>
        </w:rPr>
      </w:pPr>
      <w:r w:rsidRPr="00C03F31">
        <w:rPr>
          <w:snapToGrid w:val="0"/>
          <w:sz w:val="22"/>
          <w:szCs w:val="22"/>
        </w:rPr>
        <w:t>Is the customer offering unusually profitable payment terms, such as a much higher price?</w:t>
      </w:r>
    </w:p>
    <w:p w14:paraId="012CF983" w14:textId="77777777" w:rsidR="00014E21" w:rsidRPr="00C03F31" w:rsidRDefault="00014E21" w:rsidP="00B658E2">
      <w:pPr>
        <w:pStyle w:val="ListParagraph"/>
        <w:widowControl w:val="0"/>
        <w:numPr>
          <w:ilvl w:val="0"/>
          <w:numId w:val="2"/>
        </w:numPr>
        <w:tabs>
          <w:tab w:val="left" w:pos="-1440"/>
        </w:tabs>
        <w:spacing w:before="240" w:after="120"/>
        <w:contextualSpacing w:val="0"/>
        <w:jc w:val="both"/>
        <w:rPr>
          <w:snapToGrid w:val="0"/>
          <w:sz w:val="22"/>
          <w:szCs w:val="22"/>
        </w:rPr>
      </w:pPr>
      <w:r w:rsidRPr="00C03F31">
        <w:rPr>
          <w:snapToGrid w:val="0"/>
          <w:sz w:val="22"/>
          <w:szCs w:val="22"/>
        </w:rPr>
        <w:t>Is the customer offering to pay in cash?</w:t>
      </w:r>
    </w:p>
    <w:p w14:paraId="356CB96F" w14:textId="77777777" w:rsidR="006502C3" w:rsidRPr="006502C3" w:rsidRDefault="00014E21" w:rsidP="006502C3">
      <w:pPr>
        <w:pStyle w:val="ListParagraph"/>
        <w:numPr>
          <w:ilvl w:val="0"/>
          <w:numId w:val="2"/>
        </w:numPr>
        <w:adjustRightInd w:val="0"/>
        <w:spacing w:before="240" w:after="120"/>
        <w:contextualSpacing w:val="0"/>
        <w:jc w:val="both"/>
        <w:rPr>
          <w:sz w:val="22"/>
          <w:szCs w:val="22"/>
        </w:rPr>
      </w:pPr>
      <w:r w:rsidRPr="00C03F31">
        <w:rPr>
          <w:sz w:val="22"/>
          <w:szCs w:val="22"/>
        </w:rPr>
        <w:t>Is the installation site in an area under strict security control or in an area to which access is severely restricted, or is unusual in view of the type of equipment being installed?</w:t>
      </w:r>
    </w:p>
    <w:sectPr w:rsidR="006502C3" w:rsidRPr="006502C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F36C8A" w14:textId="77777777" w:rsidR="00725CD2" w:rsidRDefault="00725CD2" w:rsidP="008F18DE">
      <w:r>
        <w:separator/>
      </w:r>
    </w:p>
  </w:endnote>
  <w:endnote w:type="continuationSeparator" w:id="0">
    <w:p w14:paraId="3D3E078F" w14:textId="77777777" w:rsidR="00725CD2" w:rsidRDefault="00725CD2" w:rsidP="008F18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129C90" w14:textId="77777777" w:rsidR="00725CD2" w:rsidRDefault="00725CD2" w:rsidP="008F18DE">
      <w:r>
        <w:separator/>
      </w:r>
    </w:p>
  </w:footnote>
  <w:footnote w:type="continuationSeparator" w:id="0">
    <w:p w14:paraId="5CB7B521" w14:textId="77777777" w:rsidR="00725CD2" w:rsidRDefault="00725CD2" w:rsidP="008F18DE">
      <w:r>
        <w:continuationSeparator/>
      </w:r>
    </w:p>
  </w:footnote>
  <w:footnote w:id="1">
    <w:p w14:paraId="3C267684" w14:textId="77777777" w:rsidR="008F18DE" w:rsidRPr="008F18DE" w:rsidRDefault="008F18DE" w:rsidP="008F18DE">
      <w:pPr>
        <w:adjustRightInd w:val="0"/>
        <w:rPr>
          <w:bCs/>
          <w:i/>
          <w:sz w:val="18"/>
          <w:szCs w:val="18"/>
        </w:rPr>
      </w:pPr>
      <w:r>
        <w:rPr>
          <w:rStyle w:val="FootnoteReference"/>
        </w:rPr>
        <w:footnoteRef/>
      </w:r>
      <w:r>
        <w:t xml:space="preserve"> </w:t>
      </w:r>
      <w:r w:rsidRPr="008F18DE">
        <w:rPr>
          <w:snapToGrid w:val="0"/>
          <w:sz w:val="18"/>
          <w:szCs w:val="18"/>
        </w:rPr>
        <w:t>Adapted and modified from: “List of Advisory Questions for Industry,” Wassenaar Arrangement, 2003, &lt;http://www.wassenaar.org/wp-content/uploads/2016/08/List-of-Advisory-Questions-for-Industry.pdf&gt;</w:t>
      </w:r>
      <w:r w:rsidR="00C03F31">
        <w:rPr>
          <w:snapToGrid w:val="0"/>
          <w:sz w:val="18"/>
          <w:szCs w:val="18"/>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D67CAC"/>
    <w:multiLevelType w:val="hybridMultilevel"/>
    <w:tmpl w:val="721AA8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308563C"/>
    <w:multiLevelType w:val="hybridMultilevel"/>
    <w:tmpl w:val="F66E7376"/>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15020573">
    <w:abstractNumId w:val="0"/>
  </w:num>
  <w:num w:numId="2" w16cid:durableId="2540918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4E21"/>
    <w:rsid w:val="00014E21"/>
    <w:rsid w:val="001A5F84"/>
    <w:rsid w:val="00513516"/>
    <w:rsid w:val="005C356A"/>
    <w:rsid w:val="005C58C8"/>
    <w:rsid w:val="006502C3"/>
    <w:rsid w:val="00725CD2"/>
    <w:rsid w:val="00795050"/>
    <w:rsid w:val="008D4B0C"/>
    <w:rsid w:val="008F18DE"/>
    <w:rsid w:val="00B658E2"/>
    <w:rsid w:val="00BF7DE1"/>
    <w:rsid w:val="00C03F31"/>
    <w:rsid w:val="00E510D6"/>
    <w:rsid w:val="00EC638D"/>
    <w:rsid w:val="00ED5B69"/>
    <w:rsid w:val="00F12E84"/>
    <w:rsid w:val="00FC1D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61986F"/>
  <w15:docId w15:val="{00E21F1F-568A-4161-B4B5-F33B5E0B90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4E21"/>
    <w:pPr>
      <w:autoSpaceDE w:val="0"/>
      <w:autoSpaceDN w:val="0"/>
      <w:spacing w:after="0" w:line="240" w:lineRule="auto"/>
    </w:pPr>
    <w:rPr>
      <w:rFonts w:ascii="Times New Roman" w:eastAsiaTheme="minorEastAsia"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14E21"/>
    <w:pPr>
      <w:ind w:left="720"/>
      <w:contextualSpacing/>
    </w:pPr>
  </w:style>
  <w:style w:type="paragraph" w:styleId="FootnoteText">
    <w:name w:val="footnote text"/>
    <w:basedOn w:val="Normal"/>
    <w:link w:val="FootnoteTextChar"/>
    <w:uiPriority w:val="99"/>
    <w:semiHidden/>
    <w:unhideWhenUsed/>
    <w:rsid w:val="008F18DE"/>
  </w:style>
  <w:style w:type="character" w:customStyle="1" w:styleId="FootnoteTextChar">
    <w:name w:val="Footnote Text Char"/>
    <w:basedOn w:val="DefaultParagraphFont"/>
    <w:link w:val="FootnoteText"/>
    <w:uiPriority w:val="99"/>
    <w:semiHidden/>
    <w:rsid w:val="008F18DE"/>
    <w:rPr>
      <w:rFonts w:ascii="Times New Roman" w:eastAsiaTheme="minorEastAsia" w:hAnsi="Times New Roman" w:cs="Times New Roman"/>
      <w:sz w:val="20"/>
      <w:szCs w:val="20"/>
    </w:rPr>
  </w:style>
  <w:style w:type="character" w:styleId="FootnoteReference">
    <w:name w:val="footnote reference"/>
    <w:basedOn w:val="DefaultParagraphFont"/>
    <w:uiPriority w:val="99"/>
    <w:semiHidden/>
    <w:unhideWhenUsed/>
    <w:rsid w:val="008F18DE"/>
    <w:rPr>
      <w:vertAlign w:val="superscript"/>
    </w:rPr>
  </w:style>
  <w:style w:type="character" w:styleId="Hyperlink">
    <w:name w:val="Hyperlink"/>
    <w:basedOn w:val="DefaultParagraphFont"/>
    <w:uiPriority w:val="99"/>
    <w:unhideWhenUsed/>
    <w:rsid w:val="00C03F3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9C728F1E-AA73-444F-A7D4-EEADACA7EB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334</Words>
  <Characters>1904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2234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RYAN L. CATHIE</dc:creator>
  <cp:lastModifiedBy>Maia Vipp-Osa</cp:lastModifiedBy>
  <cp:revision>2</cp:revision>
  <dcterms:created xsi:type="dcterms:W3CDTF">2023-06-27T08:23:00Z</dcterms:created>
  <dcterms:modified xsi:type="dcterms:W3CDTF">2023-06-27T08:23:00Z</dcterms:modified>
</cp:coreProperties>
</file>